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86BC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</w:t>
      </w:r>
      <w:bookmarkStart w:id="0" w:name="_GoBack"/>
      <w:bookmarkEnd w:id="0"/>
      <w:r>
        <w:rPr>
          <w:rFonts w:hint="eastAsia"/>
          <w:lang w:val="en-US" w:eastAsia="zh-CN"/>
        </w:rPr>
        <w:t>纠错申请操作步骤</w:t>
      </w:r>
    </w:p>
    <w:p w14:paraId="62505771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网页端操作步骤：</w:t>
      </w:r>
    </w:p>
    <w:p w14:paraId="0FDF2D9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登录中国地质大学就业信息网个人账号</w:t>
      </w:r>
    </w:p>
    <w:p w14:paraId="01A49B08"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86605" cy="3096260"/>
            <wp:effectExtent l="0" t="0" r="444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02E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进入个人主页，选择“网签/去向登记-其他去向”</w:t>
      </w:r>
    </w:p>
    <w:p w14:paraId="0D8D4ADA"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86605" cy="3204845"/>
            <wp:effectExtent l="0" t="0" r="444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2E1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选择其他去向，点击就业方案编辑</w:t>
      </w:r>
    </w:p>
    <w:p w14:paraId="11EA02F2">
      <w:pPr>
        <w:numPr>
          <w:numId w:val="0"/>
        </w:numPr>
        <w:jc w:val="center"/>
      </w:pPr>
      <w:r>
        <w:drawing>
          <wp:inline distT="0" distB="0" distL="114300" distR="114300">
            <wp:extent cx="4586605" cy="2421890"/>
            <wp:effectExtent l="0" t="0" r="444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2B86"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86605" cy="2578100"/>
            <wp:effectExtent l="0" t="0" r="4445" b="1270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F79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页面划到最下方，点击“信息纠错”</w:t>
      </w:r>
    </w:p>
    <w:p w14:paraId="5907DBDD"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87875" cy="2430780"/>
            <wp:effectExtent l="0" t="0" r="3175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16E9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输入需要更改的信息并上传新的证明材料</w:t>
      </w:r>
    </w:p>
    <w:p w14:paraId="315899A1"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86605" cy="5223510"/>
            <wp:effectExtent l="0" t="0" r="4445" b="152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5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BBE9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等待校级管理员同意纠错即可</w:t>
      </w:r>
    </w:p>
    <w:p w14:paraId="6C6F351F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38282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手机端操作同理，进入“地大云就业”公众号，选择“就业办公-就业微网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，登录个人账号，后续操作与网页端相同。</w:t>
      </w:r>
    </w:p>
    <w:p w14:paraId="064507C1"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F45E1"/>
    <w:multiLevelType w:val="singleLevel"/>
    <w:tmpl w:val="053F45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768C6"/>
    <w:rsid w:val="7E1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2025-05-12T08:32:00Z</dcterms:created>
  <dc:creator>108</dc:creator>
  <cp:lastModifiedBy>108</cp:lastModifiedBy>
  <dcterms:modified xsi:type="dcterms:W3CDTF">2025-05-12T09:16:10Z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97F6E6BCB1E5450A997B9C763D33D6B0_11</vt:lpwstr>
  </property>
  <property fmtid="{D5CDD505-2E9C-101B-9397-08002B2CF9AE}" pid="4" name="KSOTemplateDocerSaveRecord">
    <vt:lpwstr>eyJoZGlkIjoiMDg2MDA2NmQ3NzkxMzU1YjY2YzVmMWFlZjExZmI0NTciLCJ1c2VySWQiOiIxNDQxOTk3MDQ3In0=</vt:lpwstr>
  </property>
</Properties>
</file>